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1316A" w14:textId="77777777" w:rsidR="00AD7B42" w:rsidRPr="00A37285" w:rsidRDefault="00AD7B42" w:rsidP="00AD7B42">
      <w:pPr>
        <w:rPr>
          <w:rFonts w:asciiTheme="majorHAnsi" w:hAnsiTheme="majorHAnsi"/>
        </w:rPr>
      </w:pPr>
      <w:bookmarkStart w:id="0" w:name="_GoBack"/>
      <w:bookmarkEnd w:id="0"/>
      <w:r w:rsidRPr="00A37285">
        <w:rPr>
          <w:rFonts w:asciiTheme="majorHAnsi" w:hAnsiTheme="majorHAnsi"/>
        </w:rPr>
        <w:t>January 2020</w:t>
      </w:r>
    </w:p>
    <w:p w14:paraId="3251997F" w14:textId="77777777" w:rsidR="00AD7B42" w:rsidRPr="00A37285" w:rsidRDefault="00AD7B42" w:rsidP="00AD7B42">
      <w:pPr>
        <w:rPr>
          <w:rFonts w:asciiTheme="majorHAnsi" w:hAnsiTheme="majorHAnsi"/>
        </w:rPr>
      </w:pPr>
      <w:r w:rsidRPr="00A37285">
        <w:rPr>
          <w:rFonts w:asciiTheme="majorHAnsi" w:hAnsiTheme="majorHAnsi"/>
        </w:rPr>
        <w:t>Family Supplement</w:t>
      </w:r>
    </w:p>
    <w:p w14:paraId="7F7A613E" w14:textId="77777777" w:rsidR="00AD7B42" w:rsidRPr="00A37285" w:rsidRDefault="00AD7B42" w:rsidP="00AD7B42">
      <w:pPr>
        <w:rPr>
          <w:rFonts w:asciiTheme="majorHAnsi" w:hAnsiTheme="majorHAnsi"/>
        </w:rPr>
      </w:pPr>
      <w:r w:rsidRPr="00A37285">
        <w:rPr>
          <w:rFonts w:asciiTheme="majorHAnsi" w:hAnsiTheme="majorHAnsi"/>
        </w:rPr>
        <w:t>Gratitude</w:t>
      </w:r>
    </w:p>
    <w:p w14:paraId="14F18C00" w14:textId="77777777" w:rsidR="00AD7B42" w:rsidRPr="00A37285" w:rsidRDefault="00AD7B42" w:rsidP="00AD7B42">
      <w:pPr>
        <w:rPr>
          <w:rFonts w:asciiTheme="majorHAnsi" w:hAnsiTheme="majorHAnsi"/>
        </w:rPr>
      </w:pPr>
    </w:p>
    <w:p w14:paraId="119494E0" w14:textId="2D9A7296" w:rsidR="00AD7B42" w:rsidRPr="00A37285" w:rsidRDefault="00AD7B42" w:rsidP="00AD7B42">
      <w:pPr>
        <w:rPr>
          <w:rFonts w:asciiTheme="majorHAnsi" w:hAnsiTheme="majorHAnsi"/>
        </w:rPr>
      </w:pPr>
      <w:r w:rsidRPr="00A37285">
        <w:rPr>
          <w:rFonts w:asciiTheme="majorHAnsi" w:hAnsiTheme="majorHAnsi"/>
        </w:rPr>
        <w:t xml:space="preserve">We began this month’s conversation by learning about </w:t>
      </w:r>
      <w:r w:rsidR="00E618E5" w:rsidRPr="00A37285">
        <w:rPr>
          <w:rFonts w:asciiTheme="majorHAnsi" w:hAnsiTheme="majorHAnsi"/>
        </w:rPr>
        <w:t>gratitude</w:t>
      </w:r>
      <w:r w:rsidRPr="00A37285">
        <w:rPr>
          <w:rFonts w:asciiTheme="majorHAnsi" w:hAnsiTheme="majorHAnsi"/>
          <w:i/>
        </w:rPr>
        <w:t xml:space="preserve"> </w:t>
      </w:r>
      <w:r w:rsidRPr="00A37285">
        <w:rPr>
          <w:rFonts w:asciiTheme="majorHAnsi" w:hAnsiTheme="majorHAnsi"/>
        </w:rPr>
        <w:t xml:space="preserve">and how </w:t>
      </w:r>
      <w:r w:rsidR="00E618E5" w:rsidRPr="00A37285">
        <w:rPr>
          <w:rFonts w:asciiTheme="majorHAnsi" w:hAnsiTheme="majorHAnsi"/>
        </w:rPr>
        <w:t>we are called to offer it even in the most challenging of situations</w:t>
      </w:r>
      <w:r w:rsidRPr="00A37285">
        <w:rPr>
          <w:rFonts w:asciiTheme="majorHAnsi" w:hAnsiTheme="majorHAnsi"/>
        </w:rPr>
        <w:t xml:space="preserve">. </w:t>
      </w:r>
      <w:r w:rsidR="00E618E5" w:rsidRPr="00A37285">
        <w:rPr>
          <w:rFonts w:asciiTheme="majorHAnsi" w:hAnsiTheme="majorHAnsi"/>
        </w:rPr>
        <w:t>We read the Gospel lesson of the raising of Lazarus (John 11: 1-44) and hear</w:t>
      </w:r>
      <w:r w:rsidR="006E3448">
        <w:rPr>
          <w:rFonts w:asciiTheme="majorHAnsi" w:hAnsiTheme="majorHAnsi"/>
        </w:rPr>
        <w:t>d</w:t>
      </w:r>
      <w:r w:rsidR="00E618E5" w:rsidRPr="00A37285">
        <w:rPr>
          <w:rFonts w:asciiTheme="majorHAnsi" w:hAnsiTheme="majorHAnsi"/>
        </w:rPr>
        <w:t xml:space="preserve"> how Christ </w:t>
      </w:r>
      <w:r w:rsidR="006E3448">
        <w:rPr>
          <w:rFonts w:asciiTheme="majorHAnsi" w:hAnsiTheme="majorHAnsi"/>
        </w:rPr>
        <w:t xml:space="preserve">gave </w:t>
      </w:r>
      <w:r w:rsidR="00E618E5" w:rsidRPr="00A37285">
        <w:rPr>
          <w:rFonts w:asciiTheme="majorHAnsi" w:hAnsiTheme="majorHAnsi"/>
        </w:rPr>
        <w:t xml:space="preserve">thanks to the </w:t>
      </w:r>
      <w:r w:rsidR="006E3448">
        <w:rPr>
          <w:rFonts w:asciiTheme="majorHAnsi" w:hAnsiTheme="majorHAnsi"/>
        </w:rPr>
        <w:t>F</w:t>
      </w:r>
      <w:r w:rsidR="006E3448" w:rsidRPr="00A37285">
        <w:rPr>
          <w:rFonts w:asciiTheme="majorHAnsi" w:hAnsiTheme="majorHAnsi"/>
        </w:rPr>
        <w:t xml:space="preserve">ather </w:t>
      </w:r>
      <w:r w:rsidR="00E618E5" w:rsidRPr="00A37285">
        <w:rPr>
          <w:rFonts w:asciiTheme="majorHAnsi" w:hAnsiTheme="majorHAnsi"/>
        </w:rPr>
        <w:t xml:space="preserve">for hearing him even while Lazarus was still dead. </w:t>
      </w:r>
      <w:r w:rsidRPr="00A37285">
        <w:rPr>
          <w:rFonts w:asciiTheme="majorHAnsi" w:hAnsiTheme="majorHAnsi"/>
        </w:rPr>
        <w:t xml:space="preserve"> </w:t>
      </w:r>
      <w:r w:rsidR="00E618E5" w:rsidRPr="00A37285">
        <w:rPr>
          <w:rFonts w:asciiTheme="majorHAnsi" w:hAnsiTheme="majorHAnsi"/>
        </w:rPr>
        <w:t xml:space="preserve">Additionally, we learned of the role of gratitude in prayer and how we offer it during the Divine Liturgy. </w:t>
      </w:r>
      <w:r w:rsidRPr="00A37285">
        <w:rPr>
          <w:rFonts w:asciiTheme="majorHAnsi" w:hAnsiTheme="majorHAnsi"/>
        </w:rPr>
        <w:t>Continue this conversation by asking your child what they learned, as well as exploring the resources on this page.</w:t>
      </w:r>
    </w:p>
    <w:p w14:paraId="0C2003AF" w14:textId="77777777" w:rsidR="00AD7B42" w:rsidRPr="00A37285" w:rsidRDefault="00AD7B42" w:rsidP="00AD7B42">
      <w:pPr>
        <w:rPr>
          <w:rFonts w:asciiTheme="majorHAnsi" w:hAnsiTheme="majorHAnsi"/>
        </w:rPr>
      </w:pPr>
    </w:p>
    <w:p w14:paraId="433A0DCA" w14:textId="77777777" w:rsidR="00AD7B42" w:rsidRPr="00A37285" w:rsidRDefault="00AD7B42" w:rsidP="00AD7B42">
      <w:pPr>
        <w:rPr>
          <w:rFonts w:asciiTheme="majorHAnsi" w:hAnsiTheme="majorHAnsi"/>
          <w:u w:val="single"/>
        </w:rPr>
      </w:pPr>
      <w:r w:rsidRPr="00A37285">
        <w:rPr>
          <w:rFonts w:asciiTheme="majorHAnsi" w:hAnsiTheme="majorHAnsi"/>
          <w:u w:val="single"/>
        </w:rPr>
        <w:t>For Discussion:</w:t>
      </w:r>
    </w:p>
    <w:p w14:paraId="252FE796" w14:textId="192AAE00" w:rsidR="00AD7B42" w:rsidRPr="00A37285" w:rsidRDefault="00E618E5" w:rsidP="00AD7B4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7285">
        <w:rPr>
          <w:rFonts w:asciiTheme="majorHAnsi" w:hAnsiTheme="majorHAnsi"/>
        </w:rPr>
        <w:t xml:space="preserve">What does </w:t>
      </w:r>
      <w:r w:rsidR="006E3448">
        <w:rPr>
          <w:rFonts w:asciiTheme="majorHAnsi" w:hAnsiTheme="majorHAnsi"/>
        </w:rPr>
        <w:t>it look like to offer gratitude</w:t>
      </w:r>
      <w:r w:rsidR="00AD7B42" w:rsidRPr="00A37285">
        <w:rPr>
          <w:rFonts w:asciiTheme="majorHAnsi" w:hAnsiTheme="majorHAnsi"/>
        </w:rPr>
        <w:t xml:space="preserve">? </w:t>
      </w:r>
      <w:r w:rsidR="006E3448">
        <w:rPr>
          <w:rFonts w:asciiTheme="majorHAnsi" w:hAnsiTheme="majorHAnsi"/>
        </w:rPr>
        <w:t>Can you give some examples of times you have felt grateful?</w:t>
      </w:r>
    </w:p>
    <w:p w14:paraId="4EDE66BA" w14:textId="695D9272" w:rsidR="006E3448" w:rsidRDefault="00AD7B42" w:rsidP="00AD7B4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7285">
        <w:rPr>
          <w:rFonts w:asciiTheme="majorHAnsi" w:hAnsiTheme="majorHAnsi"/>
        </w:rPr>
        <w:t xml:space="preserve">Why is </w:t>
      </w:r>
      <w:r w:rsidR="00E618E5" w:rsidRPr="00A37285">
        <w:rPr>
          <w:rFonts w:asciiTheme="majorHAnsi" w:hAnsiTheme="majorHAnsi"/>
        </w:rPr>
        <w:t xml:space="preserve">difficult to </w:t>
      </w:r>
      <w:r w:rsidR="00C56C80">
        <w:rPr>
          <w:rFonts w:asciiTheme="majorHAnsi" w:hAnsiTheme="majorHAnsi"/>
        </w:rPr>
        <w:t>be grateful</w:t>
      </w:r>
      <w:r w:rsidR="00E618E5" w:rsidRPr="00A37285">
        <w:rPr>
          <w:rFonts w:asciiTheme="majorHAnsi" w:hAnsiTheme="majorHAnsi"/>
        </w:rPr>
        <w:t xml:space="preserve"> in all situations</w:t>
      </w:r>
      <w:r w:rsidRPr="00A37285">
        <w:rPr>
          <w:rFonts w:asciiTheme="majorHAnsi" w:hAnsiTheme="majorHAnsi"/>
        </w:rPr>
        <w:t>?</w:t>
      </w:r>
      <w:r w:rsidR="006E3448">
        <w:rPr>
          <w:rFonts w:asciiTheme="majorHAnsi" w:hAnsiTheme="majorHAnsi"/>
        </w:rPr>
        <w:t xml:space="preserve"> </w:t>
      </w:r>
    </w:p>
    <w:p w14:paraId="39D419DE" w14:textId="3FDBEFB1" w:rsidR="00AD7B42" w:rsidRPr="00A37285" w:rsidRDefault="006E3448" w:rsidP="00AD7B4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Are there times you have felt ungrateful? Why?</w:t>
      </w:r>
    </w:p>
    <w:p w14:paraId="18F13237" w14:textId="53923CD6" w:rsidR="00AD7B42" w:rsidRPr="00A37285" w:rsidRDefault="00AD7B42" w:rsidP="00AD7B4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7285">
        <w:rPr>
          <w:rFonts w:asciiTheme="majorHAnsi" w:hAnsiTheme="majorHAnsi"/>
        </w:rPr>
        <w:t xml:space="preserve">How can we build </w:t>
      </w:r>
      <w:r w:rsidR="00E618E5" w:rsidRPr="00A37285">
        <w:rPr>
          <w:rFonts w:asciiTheme="majorHAnsi" w:hAnsiTheme="majorHAnsi"/>
        </w:rPr>
        <w:t>on our relationship with Christ by practicing gratitude for all things</w:t>
      </w:r>
      <w:r w:rsidRPr="00A37285">
        <w:rPr>
          <w:rFonts w:asciiTheme="majorHAnsi" w:hAnsiTheme="majorHAnsi"/>
        </w:rPr>
        <w:t>?</w:t>
      </w:r>
    </w:p>
    <w:p w14:paraId="78203647" w14:textId="77777777" w:rsidR="00AD7B42" w:rsidRPr="00A37285" w:rsidRDefault="00AD7B42" w:rsidP="00AD7B42">
      <w:pPr>
        <w:rPr>
          <w:rFonts w:asciiTheme="majorHAnsi" w:hAnsiTheme="majorHAnsi"/>
          <w:i/>
        </w:rPr>
      </w:pPr>
    </w:p>
    <w:p w14:paraId="06CF3AE2" w14:textId="77777777" w:rsidR="00AD7B42" w:rsidRPr="00A37285" w:rsidRDefault="00AD7B42" w:rsidP="00AD7B42">
      <w:pPr>
        <w:ind w:left="360"/>
        <w:rPr>
          <w:rFonts w:asciiTheme="majorHAnsi" w:hAnsiTheme="majorHAnsi"/>
          <w:i/>
        </w:rPr>
      </w:pPr>
      <w:r w:rsidRPr="00A37285">
        <w:rPr>
          <w:rFonts w:asciiTheme="majorHAnsi" w:hAnsiTheme="majorHAnsi"/>
          <w:i/>
        </w:rPr>
        <w:t xml:space="preserve">Make a plan for your family by setting goals that everyone can share in. </w:t>
      </w:r>
    </w:p>
    <w:p w14:paraId="57129198" w14:textId="77777777" w:rsidR="00AD7B42" w:rsidRPr="00A37285" w:rsidRDefault="00AD7B42" w:rsidP="00AD7B42">
      <w:pPr>
        <w:rPr>
          <w:rFonts w:asciiTheme="majorHAnsi" w:hAnsiTheme="majorHAnsi"/>
        </w:rPr>
      </w:pPr>
    </w:p>
    <w:p w14:paraId="7E685579" w14:textId="77777777" w:rsidR="00AD7B42" w:rsidRPr="00A37285" w:rsidRDefault="00AD7B42" w:rsidP="00AD7B42">
      <w:pPr>
        <w:rPr>
          <w:rFonts w:asciiTheme="majorHAnsi" w:hAnsiTheme="majorHAnsi"/>
          <w:u w:val="single"/>
        </w:rPr>
      </w:pPr>
      <w:r w:rsidRPr="00A37285">
        <w:rPr>
          <w:rFonts w:asciiTheme="majorHAnsi" w:hAnsiTheme="majorHAnsi"/>
          <w:u w:val="single"/>
        </w:rPr>
        <w:t>Saints Story</w:t>
      </w:r>
    </w:p>
    <w:p w14:paraId="03A3FA52" w14:textId="77777777" w:rsidR="00AD7B42" w:rsidRPr="00A37285" w:rsidRDefault="00AD7B42" w:rsidP="00AD7B42">
      <w:pPr>
        <w:rPr>
          <w:rFonts w:asciiTheme="majorHAnsi" w:hAnsiTheme="majorHAnsi"/>
        </w:rPr>
      </w:pPr>
      <w:r w:rsidRPr="00A37285">
        <w:rPr>
          <w:rFonts w:asciiTheme="majorHAnsi" w:hAnsiTheme="majorHAnsi"/>
        </w:rPr>
        <w:t xml:space="preserve">Read the life of St. </w:t>
      </w:r>
      <w:r w:rsidR="00361E31" w:rsidRPr="00A37285">
        <w:rPr>
          <w:rFonts w:asciiTheme="majorHAnsi" w:hAnsiTheme="majorHAnsi"/>
        </w:rPr>
        <w:t xml:space="preserve">Ambrose of </w:t>
      </w:r>
      <w:proofErr w:type="spellStart"/>
      <w:r w:rsidR="00361E31" w:rsidRPr="00A37285">
        <w:rPr>
          <w:rFonts w:asciiTheme="majorHAnsi" w:hAnsiTheme="majorHAnsi"/>
        </w:rPr>
        <w:t>Optina</w:t>
      </w:r>
      <w:proofErr w:type="spellEnd"/>
      <w:r w:rsidRPr="00A37285">
        <w:rPr>
          <w:rFonts w:asciiTheme="majorHAnsi" w:hAnsiTheme="majorHAnsi"/>
        </w:rPr>
        <w:t xml:space="preserve">: </w:t>
      </w:r>
    </w:p>
    <w:p w14:paraId="44C6DCE7" w14:textId="77777777" w:rsidR="00AD7B42" w:rsidRPr="00A37285" w:rsidRDefault="00AD7B42" w:rsidP="00AD7B42">
      <w:pPr>
        <w:rPr>
          <w:rFonts w:asciiTheme="majorHAnsi" w:hAnsiTheme="majorHAnsi"/>
        </w:rPr>
      </w:pPr>
    </w:p>
    <w:p w14:paraId="1C155DD7" w14:textId="77777777" w:rsidR="00361E31" w:rsidRPr="00A37285" w:rsidRDefault="00FB0DDF" w:rsidP="00361E31">
      <w:pPr>
        <w:rPr>
          <w:rFonts w:asciiTheme="majorHAnsi" w:eastAsia="Times New Roman" w:hAnsiTheme="majorHAnsi" w:cs="Times New Roman"/>
        </w:rPr>
      </w:pPr>
      <w:hyperlink r:id="rId6" w:history="1">
        <w:r w:rsidR="00361E31" w:rsidRPr="00A37285">
          <w:rPr>
            <w:rFonts w:asciiTheme="majorHAnsi" w:eastAsia="Times New Roman" w:hAnsiTheme="majorHAnsi" w:cs="Times New Roman"/>
            <w:u w:val="single"/>
          </w:rPr>
          <w:t>https://oca.org/saints/lives/2045/10/10/102934-venerable-ambrose-of-optina</w:t>
        </w:r>
      </w:hyperlink>
    </w:p>
    <w:p w14:paraId="7ABDC55D" w14:textId="77777777" w:rsidR="00AD7B42" w:rsidRPr="00A37285" w:rsidRDefault="00AD7B42" w:rsidP="00AD7B42">
      <w:pPr>
        <w:rPr>
          <w:rFonts w:asciiTheme="majorHAnsi" w:hAnsiTheme="majorHAnsi"/>
        </w:rPr>
      </w:pPr>
    </w:p>
    <w:p w14:paraId="5D496CD5" w14:textId="77777777" w:rsidR="00AD7B42" w:rsidRPr="00A37285" w:rsidRDefault="00AD7B42" w:rsidP="00AD7B42">
      <w:pPr>
        <w:rPr>
          <w:rFonts w:asciiTheme="majorHAnsi" w:hAnsiTheme="majorHAnsi"/>
        </w:rPr>
      </w:pPr>
      <w:r w:rsidRPr="00A37285">
        <w:rPr>
          <w:rFonts w:asciiTheme="majorHAnsi" w:hAnsiTheme="majorHAnsi"/>
        </w:rPr>
        <w:t xml:space="preserve">How did St. </w:t>
      </w:r>
      <w:r w:rsidR="00361E31" w:rsidRPr="00A37285">
        <w:rPr>
          <w:rFonts w:asciiTheme="majorHAnsi" w:hAnsiTheme="majorHAnsi"/>
        </w:rPr>
        <w:t>Ambrose neglect gratitude in his life and how did he reconcile this neglect later</w:t>
      </w:r>
      <w:r w:rsidRPr="00A37285">
        <w:rPr>
          <w:rFonts w:asciiTheme="majorHAnsi" w:hAnsiTheme="majorHAnsi"/>
        </w:rPr>
        <w:t>?</w:t>
      </w:r>
    </w:p>
    <w:p w14:paraId="64E0FE85" w14:textId="77777777" w:rsidR="00AD7B42" w:rsidRPr="00A37285" w:rsidRDefault="00AD7B42" w:rsidP="00AD7B42">
      <w:pPr>
        <w:rPr>
          <w:rFonts w:asciiTheme="majorHAnsi" w:hAnsiTheme="majorHAnsi"/>
        </w:rPr>
      </w:pPr>
    </w:p>
    <w:p w14:paraId="269117AC" w14:textId="77777777" w:rsidR="00AD7B42" w:rsidRPr="00A37285" w:rsidRDefault="00AD7B42" w:rsidP="00AD7B42">
      <w:pPr>
        <w:rPr>
          <w:rFonts w:asciiTheme="majorHAnsi" w:hAnsiTheme="majorHAnsi"/>
          <w:u w:val="single"/>
        </w:rPr>
      </w:pPr>
      <w:r w:rsidRPr="00A37285">
        <w:rPr>
          <w:rFonts w:asciiTheme="majorHAnsi" w:hAnsiTheme="majorHAnsi"/>
          <w:u w:val="single"/>
        </w:rPr>
        <w:t>Bible Verse</w:t>
      </w:r>
    </w:p>
    <w:p w14:paraId="2745F5C8" w14:textId="77777777" w:rsidR="00AD7B42" w:rsidRPr="00A37285" w:rsidRDefault="00AD7B42" w:rsidP="00AD7B42">
      <w:pPr>
        <w:rPr>
          <w:rFonts w:asciiTheme="majorHAnsi" w:eastAsia="Times New Roman" w:hAnsiTheme="majorHAnsi" w:cs="Times New Roman"/>
          <w:shd w:val="clear" w:color="auto" w:fill="FFFFFF"/>
        </w:rPr>
      </w:pPr>
      <w:r w:rsidRPr="00A37285">
        <w:rPr>
          <w:rFonts w:asciiTheme="majorHAnsi" w:eastAsia="Times New Roman" w:hAnsiTheme="majorHAnsi" w:cs="Times New Roman"/>
          <w:shd w:val="clear" w:color="auto" w:fill="FFFFFF"/>
        </w:rPr>
        <w:t>“</w:t>
      </w:r>
      <w:r w:rsidR="00042E54" w:rsidRPr="00A37285">
        <w:rPr>
          <w:rFonts w:asciiTheme="majorHAnsi" w:eastAsia="Times New Roman" w:hAnsiTheme="majorHAnsi" w:cs="Times New Roman"/>
          <w:shd w:val="clear" w:color="auto" w:fill="FFFFFF"/>
        </w:rPr>
        <w:t>Praise the Lord! Oh, </w:t>
      </w:r>
      <w:r w:rsidR="00042E54" w:rsidRPr="00A37285">
        <w:rPr>
          <w:rFonts w:asciiTheme="majorHAnsi" w:eastAsia="Times New Roman" w:hAnsiTheme="majorHAnsi" w:cs="Times New Roman"/>
          <w:b/>
          <w:bCs/>
          <w:shd w:val="clear" w:color="auto" w:fill="FFFFFF"/>
        </w:rPr>
        <w:t>give</w:t>
      </w:r>
      <w:r w:rsidR="00042E54" w:rsidRPr="00A37285">
        <w:rPr>
          <w:rFonts w:asciiTheme="majorHAnsi" w:eastAsia="Times New Roman" w:hAnsiTheme="majorHAnsi" w:cs="Times New Roman"/>
          <w:shd w:val="clear" w:color="auto" w:fill="FFFFFF"/>
        </w:rPr>
        <w:t> </w:t>
      </w:r>
      <w:r w:rsidR="00042E54" w:rsidRPr="00A37285">
        <w:rPr>
          <w:rFonts w:asciiTheme="majorHAnsi" w:eastAsia="Times New Roman" w:hAnsiTheme="majorHAnsi" w:cs="Times New Roman"/>
          <w:b/>
          <w:bCs/>
          <w:shd w:val="clear" w:color="auto" w:fill="FFFFFF"/>
        </w:rPr>
        <w:t>thanks</w:t>
      </w:r>
      <w:r w:rsidR="00042E54" w:rsidRPr="00A37285">
        <w:rPr>
          <w:rFonts w:asciiTheme="majorHAnsi" w:eastAsia="Times New Roman" w:hAnsiTheme="majorHAnsi" w:cs="Times New Roman"/>
          <w:shd w:val="clear" w:color="auto" w:fill="FFFFFF"/>
        </w:rPr>
        <w:t> to the Lord, for </w:t>
      </w:r>
      <w:r w:rsidR="00042E54" w:rsidRPr="00A37285">
        <w:rPr>
          <w:rFonts w:asciiTheme="majorHAnsi" w:eastAsia="Times New Roman" w:hAnsiTheme="majorHAnsi" w:cs="Times New Roman"/>
          <w:i/>
          <w:iCs/>
          <w:shd w:val="clear" w:color="auto" w:fill="FFFFFF"/>
        </w:rPr>
        <w:t>He is</w:t>
      </w:r>
      <w:r w:rsidR="00042E54" w:rsidRPr="00A37285">
        <w:rPr>
          <w:rFonts w:asciiTheme="majorHAnsi" w:eastAsia="Times New Roman" w:hAnsiTheme="majorHAnsi" w:cs="Times New Roman"/>
          <w:shd w:val="clear" w:color="auto" w:fill="FFFFFF"/>
        </w:rPr>
        <w:t> good! For His mercy </w:t>
      </w:r>
      <w:r w:rsidR="00042E54" w:rsidRPr="00A37285">
        <w:rPr>
          <w:rFonts w:asciiTheme="majorHAnsi" w:eastAsia="Times New Roman" w:hAnsiTheme="majorHAnsi" w:cs="Times New Roman"/>
          <w:i/>
          <w:iCs/>
          <w:shd w:val="clear" w:color="auto" w:fill="FFFFFF"/>
        </w:rPr>
        <w:t>endures</w:t>
      </w:r>
      <w:r w:rsidR="00042E54" w:rsidRPr="00A37285">
        <w:rPr>
          <w:rFonts w:asciiTheme="majorHAnsi" w:eastAsia="Times New Roman" w:hAnsiTheme="majorHAnsi" w:cs="Times New Roman"/>
          <w:shd w:val="clear" w:color="auto" w:fill="FFFFFF"/>
        </w:rPr>
        <w:t xml:space="preserve"> forever.” </w:t>
      </w:r>
      <w:r w:rsidRPr="00A37285">
        <w:rPr>
          <w:rFonts w:asciiTheme="majorHAnsi" w:eastAsia="Times New Roman" w:hAnsiTheme="majorHAnsi" w:cs="Times New Roman"/>
          <w:shd w:val="clear" w:color="auto" w:fill="FFFFFF"/>
        </w:rPr>
        <w:t>-</w:t>
      </w:r>
      <w:r w:rsidR="00042E54" w:rsidRPr="00A37285">
        <w:rPr>
          <w:rFonts w:asciiTheme="majorHAnsi" w:eastAsia="Times New Roman" w:hAnsiTheme="majorHAnsi" w:cs="Times New Roman"/>
          <w:shd w:val="clear" w:color="auto" w:fill="FFFFFF"/>
        </w:rPr>
        <w:t>Psalm 106:1</w:t>
      </w:r>
    </w:p>
    <w:p w14:paraId="41F2BA65" w14:textId="77777777" w:rsidR="00AD7B42" w:rsidRPr="00A37285" w:rsidRDefault="00AD7B42" w:rsidP="00AD7B42">
      <w:pPr>
        <w:rPr>
          <w:rFonts w:asciiTheme="majorHAnsi" w:hAnsiTheme="majorHAnsi"/>
        </w:rPr>
      </w:pPr>
    </w:p>
    <w:p w14:paraId="17E58C23" w14:textId="77777777" w:rsidR="00AD7B42" w:rsidRPr="00A37285" w:rsidRDefault="00AD7B42" w:rsidP="00AD7B42">
      <w:pPr>
        <w:rPr>
          <w:rFonts w:asciiTheme="majorHAnsi" w:hAnsiTheme="majorHAnsi"/>
          <w:u w:val="single"/>
        </w:rPr>
      </w:pPr>
      <w:r w:rsidRPr="00A37285">
        <w:rPr>
          <w:rFonts w:asciiTheme="majorHAnsi" w:hAnsiTheme="majorHAnsi"/>
          <w:u w:val="single"/>
        </w:rPr>
        <w:t>Social Media</w:t>
      </w:r>
    </w:p>
    <w:p w14:paraId="5C3DCD37" w14:textId="4D6AC7C7" w:rsidR="00AD7B42" w:rsidRPr="00A37285" w:rsidRDefault="00AD7B42" w:rsidP="00AD7B42">
      <w:pPr>
        <w:rPr>
          <w:rFonts w:asciiTheme="majorHAnsi" w:eastAsia="Times New Roman" w:hAnsiTheme="majorHAnsi" w:cs="Times New Roman"/>
        </w:rPr>
      </w:pPr>
      <w:r w:rsidRPr="00A37285">
        <w:rPr>
          <w:rFonts w:asciiTheme="majorHAnsi" w:eastAsia="Times New Roman" w:hAnsiTheme="majorHAnsi" w:cs="Times New Roman"/>
          <w:shd w:val="clear" w:color="auto" w:fill="FFFFFF"/>
        </w:rPr>
        <w:t xml:space="preserve">Listen to the </w:t>
      </w:r>
      <w:r w:rsidR="006E3448">
        <w:rPr>
          <w:rFonts w:asciiTheme="majorHAnsi" w:eastAsia="Times New Roman" w:hAnsiTheme="majorHAnsi" w:cs="Times New Roman"/>
          <w:shd w:val="clear" w:color="auto" w:fill="FFFFFF"/>
        </w:rPr>
        <w:t>“</w:t>
      </w:r>
      <w:r w:rsidR="00A207AE" w:rsidRPr="00A37285">
        <w:rPr>
          <w:rFonts w:asciiTheme="majorHAnsi" w:eastAsia="Times New Roman" w:hAnsiTheme="majorHAnsi" w:cs="Times New Roman"/>
          <w:shd w:val="clear" w:color="auto" w:fill="FFFFFF"/>
        </w:rPr>
        <w:t>Practicing a Grateful Attitude</w:t>
      </w:r>
      <w:r w:rsidR="006E3448">
        <w:rPr>
          <w:rFonts w:asciiTheme="majorHAnsi" w:eastAsia="Times New Roman" w:hAnsiTheme="majorHAnsi" w:cs="Times New Roman"/>
          <w:shd w:val="clear" w:color="auto" w:fill="FFFFFF"/>
        </w:rPr>
        <w:t>” podcast</w:t>
      </w:r>
      <w:r w:rsidRPr="00A37285">
        <w:rPr>
          <w:rFonts w:asciiTheme="majorHAnsi" w:eastAsia="Times New Roman" w:hAnsiTheme="majorHAnsi" w:cs="Times New Roman"/>
          <w:shd w:val="clear" w:color="auto" w:fill="FFFFFF"/>
        </w:rPr>
        <w:t>:</w:t>
      </w:r>
    </w:p>
    <w:p w14:paraId="49F6A127" w14:textId="77777777" w:rsidR="00AD7B42" w:rsidRPr="00A37285" w:rsidRDefault="00AD7B42" w:rsidP="00AD7B42">
      <w:pPr>
        <w:rPr>
          <w:rFonts w:asciiTheme="majorHAnsi" w:hAnsiTheme="majorHAnsi"/>
        </w:rPr>
      </w:pPr>
    </w:p>
    <w:p w14:paraId="5875675E" w14:textId="77777777" w:rsidR="00A207AE" w:rsidRPr="00A37285" w:rsidRDefault="00FB0DDF" w:rsidP="00A207AE">
      <w:pPr>
        <w:rPr>
          <w:rFonts w:asciiTheme="majorHAnsi" w:eastAsia="Times New Roman" w:hAnsiTheme="majorHAnsi" w:cs="Times New Roman"/>
        </w:rPr>
      </w:pPr>
      <w:hyperlink r:id="rId7" w:history="1">
        <w:r w:rsidR="00A207AE" w:rsidRPr="00A37285">
          <w:rPr>
            <w:rFonts w:asciiTheme="majorHAnsi" w:eastAsia="Times New Roman" w:hAnsiTheme="majorHAnsi" w:cs="Times New Roman"/>
            <w:u w:val="single"/>
          </w:rPr>
          <w:t>https://www.goarch.org/-/practicing-a-grateful-attitude?inheritRedirect=true</w:t>
        </w:r>
      </w:hyperlink>
    </w:p>
    <w:p w14:paraId="7FFB77EB" w14:textId="77777777" w:rsidR="00AD7B42" w:rsidRPr="00A37285" w:rsidRDefault="00AD7B42" w:rsidP="00AD7B42">
      <w:pPr>
        <w:rPr>
          <w:rFonts w:asciiTheme="majorHAnsi" w:hAnsiTheme="majorHAnsi"/>
        </w:rPr>
      </w:pPr>
    </w:p>
    <w:p w14:paraId="6D346BE7" w14:textId="45C80F0F" w:rsidR="00AD7B42" w:rsidRPr="00A37285" w:rsidRDefault="00AD7B42" w:rsidP="00AD7B42">
      <w:pPr>
        <w:rPr>
          <w:rFonts w:asciiTheme="majorHAnsi" w:hAnsiTheme="majorHAnsi"/>
        </w:rPr>
      </w:pPr>
      <w:r w:rsidRPr="00A37285">
        <w:rPr>
          <w:rFonts w:asciiTheme="majorHAnsi" w:hAnsiTheme="majorHAnsi"/>
        </w:rPr>
        <w:t xml:space="preserve">Consider how you can </w:t>
      </w:r>
      <w:r w:rsidR="006E3448">
        <w:rPr>
          <w:rFonts w:asciiTheme="majorHAnsi" w:hAnsiTheme="majorHAnsi"/>
        </w:rPr>
        <w:t>cultivate a sense of</w:t>
      </w:r>
      <w:r w:rsidR="006E3448" w:rsidRPr="00A37285">
        <w:rPr>
          <w:rFonts w:asciiTheme="majorHAnsi" w:hAnsiTheme="majorHAnsi"/>
        </w:rPr>
        <w:t xml:space="preserve"> </w:t>
      </w:r>
      <w:r w:rsidR="00A207AE" w:rsidRPr="00A37285">
        <w:rPr>
          <w:rFonts w:asciiTheme="majorHAnsi" w:hAnsiTheme="majorHAnsi"/>
        </w:rPr>
        <w:t>gratitude</w:t>
      </w:r>
      <w:r w:rsidRPr="00A37285">
        <w:rPr>
          <w:rFonts w:asciiTheme="majorHAnsi" w:hAnsiTheme="majorHAnsi"/>
        </w:rPr>
        <w:t xml:space="preserve"> in your children’s hearts as well as your own heart.</w:t>
      </w:r>
    </w:p>
    <w:p w14:paraId="0F1C6EBD" w14:textId="77777777" w:rsidR="00AD7B42" w:rsidRPr="00A37285" w:rsidRDefault="00AD7B42" w:rsidP="00AD7B42">
      <w:pPr>
        <w:rPr>
          <w:rFonts w:asciiTheme="majorHAnsi" w:hAnsiTheme="majorHAnsi"/>
        </w:rPr>
      </w:pPr>
    </w:p>
    <w:p w14:paraId="50D0F8D7" w14:textId="77777777" w:rsidR="00AD7B42" w:rsidRPr="00A37285" w:rsidRDefault="00AD7B42" w:rsidP="00AD7B42">
      <w:pPr>
        <w:rPr>
          <w:rFonts w:asciiTheme="majorHAnsi" w:hAnsiTheme="majorHAnsi"/>
          <w:u w:val="single"/>
        </w:rPr>
      </w:pPr>
      <w:r w:rsidRPr="00A37285">
        <w:rPr>
          <w:rFonts w:asciiTheme="majorHAnsi" w:hAnsiTheme="majorHAnsi"/>
          <w:u w:val="single"/>
        </w:rPr>
        <w:t>Discussion</w:t>
      </w:r>
    </w:p>
    <w:p w14:paraId="6D13282A" w14:textId="2A220CE0" w:rsidR="00AD7B42" w:rsidRPr="00A37285" w:rsidRDefault="00E618E5" w:rsidP="00AD7B42">
      <w:pPr>
        <w:rPr>
          <w:rFonts w:asciiTheme="majorHAnsi" w:hAnsiTheme="majorHAnsi"/>
        </w:rPr>
      </w:pPr>
      <w:r w:rsidRPr="00A37285">
        <w:rPr>
          <w:rFonts w:asciiTheme="majorHAnsi" w:eastAsia="Times New Roman" w:hAnsiTheme="majorHAnsi" w:cs="Times New Roman"/>
          <w:shd w:val="clear" w:color="auto" w:fill="FFFFFF"/>
        </w:rPr>
        <w:t xml:space="preserve">Giving thanks is a proper response to receiving everything from help to blessings, which is why an environment of thankfulness needs to be nurtured in our youth and </w:t>
      </w:r>
      <w:r w:rsidR="006E3448">
        <w:rPr>
          <w:rFonts w:asciiTheme="majorHAnsi" w:eastAsia="Times New Roman" w:hAnsiTheme="majorHAnsi" w:cs="Times New Roman"/>
          <w:shd w:val="clear" w:color="auto" w:fill="FFFFFF"/>
        </w:rPr>
        <w:t xml:space="preserve">modeled in our </w:t>
      </w:r>
      <w:r w:rsidRPr="00A37285">
        <w:rPr>
          <w:rFonts w:asciiTheme="majorHAnsi" w:eastAsia="Times New Roman" w:hAnsiTheme="majorHAnsi" w:cs="Times New Roman"/>
          <w:shd w:val="clear" w:color="auto" w:fill="FFFFFF"/>
        </w:rPr>
        <w:t xml:space="preserve">personal behavior. </w:t>
      </w:r>
      <w:r w:rsidR="00C56C80">
        <w:rPr>
          <w:rFonts w:asciiTheme="majorHAnsi" w:eastAsia="Times New Roman" w:hAnsiTheme="majorHAnsi" w:cs="Times New Roman"/>
          <w:shd w:val="clear" w:color="auto" w:fill="FFFFFF"/>
        </w:rPr>
        <w:t>This</w:t>
      </w:r>
      <w:r w:rsidR="00C56C80" w:rsidRPr="00A37285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r w:rsidRPr="00A37285">
        <w:rPr>
          <w:rFonts w:asciiTheme="majorHAnsi" w:eastAsia="Times New Roman" w:hAnsiTheme="majorHAnsi" w:cs="Times New Roman"/>
          <w:shd w:val="clear" w:color="auto" w:fill="FFFFFF"/>
        </w:rPr>
        <w:t xml:space="preserve">doesn’t </w:t>
      </w:r>
      <w:r w:rsidR="006E3448">
        <w:rPr>
          <w:rFonts w:asciiTheme="majorHAnsi" w:eastAsia="Times New Roman" w:hAnsiTheme="majorHAnsi" w:cs="Times New Roman"/>
          <w:shd w:val="clear" w:color="auto" w:fill="FFFFFF"/>
        </w:rPr>
        <w:t xml:space="preserve">always </w:t>
      </w:r>
      <w:r w:rsidRPr="00A37285">
        <w:rPr>
          <w:rFonts w:asciiTheme="majorHAnsi" w:eastAsia="Times New Roman" w:hAnsiTheme="majorHAnsi" w:cs="Times New Roman"/>
          <w:shd w:val="clear" w:color="auto" w:fill="FFFFFF"/>
        </w:rPr>
        <w:t>come naturally</w:t>
      </w:r>
      <w:r w:rsidR="00C56C80">
        <w:rPr>
          <w:rFonts w:asciiTheme="majorHAnsi" w:eastAsia="Times New Roman" w:hAnsiTheme="majorHAnsi" w:cs="Times New Roman"/>
          <w:shd w:val="clear" w:color="auto" w:fill="FFFFFF"/>
        </w:rPr>
        <w:t xml:space="preserve"> – we must make a conscious effort</w:t>
      </w:r>
      <w:proofErr w:type="gramStart"/>
      <w:r w:rsidR="00C56C80">
        <w:rPr>
          <w:rFonts w:asciiTheme="majorHAnsi" w:eastAsia="Times New Roman" w:hAnsiTheme="majorHAnsi" w:cs="Times New Roman"/>
          <w:shd w:val="clear" w:color="auto" w:fill="FFFFFF"/>
        </w:rPr>
        <w:t>.</w:t>
      </w:r>
      <w:r w:rsidRPr="00A37285">
        <w:rPr>
          <w:rFonts w:asciiTheme="majorHAnsi" w:eastAsia="Times New Roman" w:hAnsiTheme="majorHAnsi" w:cs="Times New Roman"/>
          <w:shd w:val="clear" w:color="auto" w:fill="FFFFFF"/>
        </w:rPr>
        <w:t>.</w:t>
      </w:r>
      <w:proofErr w:type="gramEnd"/>
      <w:r w:rsidR="00A37285" w:rsidRPr="00A37285">
        <w:rPr>
          <w:rFonts w:asciiTheme="majorHAnsi" w:eastAsia="Times New Roman" w:hAnsiTheme="majorHAnsi" w:cs="Times New Roman"/>
          <w:shd w:val="clear" w:color="auto" w:fill="FFFFFF"/>
        </w:rPr>
        <w:t xml:space="preserve"> Commit as a family to sharing at least one thing you are grateful for every day during </w:t>
      </w:r>
      <w:r w:rsidR="00A37285">
        <w:rPr>
          <w:rFonts w:asciiTheme="majorHAnsi" w:eastAsia="Times New Roman" w:hAnsiTheme="majorHAnsi" w:cs="Times New Roman"/>
          <w:shd w:val="clear" w:color="auto" w:fill="FFFFFF"/>
        </w:rPr>
        <w:t>prayer or dinner</w:t>
      </w:r>
      <w:r w:rsidR="00A37285" w:rsidRPr="00A37285">
        <w:rPr>
          <w:rFonts w:asciiTheme="majorHAnsi" w:eastAsia="Times New Roman" w:hAnsiTheme="majorHAnsi" w:cs="Times New Roman"/>
          <w:shd w:val="clear" w:color="auto" w:fill="FFFFFF"/>
        </w:rPr>
        <w:t xml:space="preserve">time. </w:t>
      </w:r>
    </w:p>
    <w:p w14:paraId="5B893433" w14:textId="77777777" w:rsidR="00E618E5" w:rsidRPr="00A37285" w:rsidRDefault="00E618E5" w:rsidP="00AD7B42">
      <w:pPr>
        <w:rPr>
          <w:rFonts w:asciiTheme="majorHAnsi" w:hAnsiTheme="majorHAnsi"/>
          <w:u w:val="single"/>
        </w:rPr>
      </w:pPr>
    </w:p>
    <w:p w14:paraId="12F8B771" w14:textId="77777777" w:rsidR="00AD7B42" w:rsidRPr="00A37285" w:rsidRDefault="00AD7B42" w:rsidP="00AD7B42">
      <w:pPr>
        <w:rPr>
          <w:rFonts w:asciiTheme="majorHAnsi" w:hAnsiTheme="majorHAnsi"/>
          <w:u w:val="single"/>
        </w:rPr>
      </w:pPr>
      <w:r w:rsidRPr="00A37285">
        <w:rPr>
          <w:rFonts w:asciiTheme="majorHAnsi" w:hAnsiTheme="majorHAnsi"/>
          <w:u w:val="single"/>
        </w:rPr>
        <w:t>Bottom of the page quote</w:t>
      </w:r>
    </w:p>
    <w:p w14:paraId="5051462B" w14:textId="108A209D" w:rsidR="00B74D7A" w:rsidRPr="00A37285" w:rsidRDefault="00AD7B42">
      <w:pPr>
        <w:contextualSpacing/>
        <w:rPr>
          <w:rFonts w:asciiTheme="majorHAnsi" w:hAnsiTheme="majorHAnsi"/>
        </w:rPr>
      </w:pPr>
      <w:r w:rsidRPr="00A37285">
        <w:rPr>
          <w:rFonts w:asciiTheme="majorHAnsi" w:hAnsiTheme="majorHAnsi"/>
        </w:rPr>
        <w:t>“</w:t>
      </w:r>
      <w:r w:rsidR="006B37A4" w:rsidRPr="00A37285">
        <w:rPr>
          <w:rFonts w:asciiTheme="majorHAnsi" w:hAnsiTheme="majorHAnsi"/>
        </w:rPr>
        <w:t xml:space="preserve">We must begin with thanksgiving for everything. The beginning of joy is to be content with your situation.“ </w:t>
      </w:r>
      <w:r w:rsidRPr="00A37285">
        <w:rPr>
          <w:rFonts w:asciiTheme="majorHAnsi" w:hAnsiTheme="majorHAnsi"/>
        </w:rPr>
        <w:t xml:space="preserve">– St. </w:t>
      </w:r>
      <w:r w:rsidR="006B37A4" w:rsidRPr="00A37285">
        <w:rPr>
          <w:rFonts w:asciiTheme="majorHAnsi" w:hAnsiTheme="majorHAnsi"/>
        </w:rPr>
        <w:t xml:space="preserve">Ambrose of </w:t>
      </w:r>
      <w:proofErr w:type="spellStart"/>
      <w:r w:rsidR="006B37A4" w:rsidRPr="00A37285">
        <w:rPr>
          <w:rFonts w:asciiTheme="majorHAnsi" w:hAnsiTheme="majorHAnsi"/>
        </w:rPr>
        <w:t>Optina</w:t>
      </w:r>
      <w:proofErr w:type="spellEnd"/>
    </w:p>
    <w:sectPr w:rsidR="00B74D7A" w:rsidRPr="00A37285" w:rsidSect="00E61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1143"/>
    <w:multiLevelType w:val="hybridMultilevel"/>
    <w:tmpl w:val="69542FFA"/>
    <w:lvl w:ilvl="0" w:tplc="F01617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42"/>
    <w:rsid w:val="00042E54"/>
    <w:rsid w:val="003402B8"/>
    <w:rsid w:val="00361E31"/>
    <w:rsid w:val="006B37A4"/>
    <w:rsid w:val="006E3448"/>
    <w:rsid w:val="00A207AE"/>
    <w:rsid w:val="00A37285"/>
    <w:rsid w:val="00AD7B42"/>
    <w:rsid w:val="00B74D7A"/>
    <w:rsid w:val="00C56C80"/>
    <w:rsid w:val="00E618E5"/>
    <w:rsid w:val="00F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2C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B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B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ca.org/saints/lives/2045/10/10/102934-venerable-ambrose-of-optina" TargetMode="External"/><Relationship Id="rId7" Type="http://schemas.openxmlformats.org/officeDocument/2006/relationships/hyperlink" Target="https://www.goarch.org/-/practicing-a-grateful-attitude?inheritRedirect=tru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1951</Characters>
  <Application>Microsoft Macintosh Word</Application>
  <DocSecurity>0</DocSecurity>
  <Lines>16</Lines>
  <Paragraphs>4</Paragraphs>
  <ScaleCrop>false</ScaleCrop>
  <Company>GOARCH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Tsongranis</dc:creator>
  <cp:keywords/>
  <dc:description/>
  <cp:lastModifiedBy>Melissa Tsongranis</cp:lastModifiedBy>
  <cp:revision>2</cp:revision>
  <cp:lastPrinted>2019-08-07T15:42:00Z</cp:lastPrinted>
  <dcterms:created xsi:type="dcterms:W3CDTF">2019-08-08T15:46:00Z</dcterms:created>
  <dcterms:modified xsi:type="dcterms:W3CDTF">2019-08-08T15:46:00Z</dcterms:modified>
</cp:coreProperties>
</file>